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oppins" w:cs="Poppins" w:eastAsia="Poppins" w:hAnsi="Poppins"/>
          <w:color w:val="2f5496"/>
        </w:rPr>
      </w:pPr>
      <w:r w:rsidDel="00000000" w:rsidR="00000000" w:rsidRPr="00000000">
        <w:rPr>
          <w:rFonts w:ascii="Poppins" w:cs="Poppins" w:eastAsia="Poppins" w:hAnsi="Poppins"/>
          <w:b w:val="1"/>
          <w:color w:val="2f5496"/>
          <w:sz w:val="24"/>
          <w:szCs w:val="24"/>
          <w:rtl w:val="0"/>
        </w:rPr>
        <w:t xml:space="preserve">Diseño instruccional de escenarios para la Web App: Piensa Más Allá</w:t>
        <w:br w:type="textWrapping"/>
      </w:r>
      <w:r w:rsidDel="00000000" w:rsidR="00000000" w:rsidRPr="00000000">
        <w:rPr>
          <w:rFonts w:ascii="Poppins" w:cs="Poppins" w:eastAsia="Poppins" w:hAnsi="Poppins"/>
          <w:color w:val="2f5496"/>
          <w:rtl w:val="0"/>
        </w:rPr>
        <w:t xml:space="preserve">Creación del escenario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Poppins" w:cs="Poppins" w:eastAsia="Poppins" w:hAnsi="Poppins"/>
          <w:color w:val="2f5496"/>
          <w:rtl w:val="0"/>
        </w:rPr>
        <w:t xml:space="preserve">Nombre del profesor: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165100</wp:posOffset>
                </wp:positionV>
                <wp:extent cx="7764556" cy="51323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473247" y="3763864"/>
                          <a:ext cx="7745506" cy="3227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165100</wp:posOffset>
                </wp:positionV>
                <wp:extent cx="7764556" cy="51323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556" cy="51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4556.999999999998" w:type="dxa"/>
        <w:jc w:val="left"/>
        <w:tblInd w:w="-1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769"/>
        <w:gridCol w:w="8518"/>
        <w:gridCol w:w="3270"/>
        <w:tblGridChange w:id="0">
          <w:tblGrid>
            <w:gridCol w:w="2769"/>
            <w:gridCol w:w="8518"/>
            <w:gridCol w:w="3270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shd w:fill="1230ae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Poppins" w:cs="Poppins" w:eastAsia="Poppins" w:hAnsi="Poppin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Instrucción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1230ae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Contenidos</w:t>
            </w:r>
          </w:p>
        </w:tc>
        <w:tc>
          <w:tcPr>
            <w:shd w:fill="1230ae" w:val="clea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21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Poppins" w:cs="Poppins" w:eastAsia="Poppins" w:hAnsi="Poppins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br w:type="textWrapping"/>
              <w:t xml:space="preserve">Título del </w:t>
              <w:br w:type="textWrapping"/>
              <w:t xml:space="preserve">escenario: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Un título atractivo del escenario, sugerimos utilizar máximo 4 palabras.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Por ejemplo: Baños sin género</w:t>
              <w:br w:type="textWrapping"/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Nivel</w:t>
              <w:br w:type="textWrapping"/>
              <w:t xml:space="preserve">educativo:</w:t>
            </w:r>
          </w:p>
        </w:tc>
        <w:tc>
          <w:tcPr>
            <w:tcBorders>
              <w:top w:color="4472c4" w:space="0" w:sz="12" w:val="single"/>
              <w:bottom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E">
            <w:pPr>
              <w:spacing w:before="240" w:line="256.8" w:lineRule="auto"/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Usa el PDF “Nivel educativo y área disciplinar”</w:t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Área</w:t>
              <w:br w:type="textWrapping"/>
              <w:t xml:space="preserve">disciplinar:</w:t>
            </w:r>
          </w:p>
        </w:tc>
        <w:tc>
          <w:tcPr>
            <w:tcBorders>
              <w:top w:color="4472c4" w:space="0" w:sz="12" w:val="single"/>
              <w:bottom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1">
            <w:pPr>
              <w:spacing w:line="256.8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Usa el PDF “Nivel educativo y área disciplinar”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Tema o</w:t>
              <w:br w:type="textWrapping"/>
              <w:t xml:space="preserve">asignatura:</w:t>
            </w:r>
          </w:p>
        </w:tc>
        <w:tc>
          <w:tcPr>
            <w:tcBorders>
              <w:top w:color="4472c4" w:space="0" w:sz="12" w:val="single"/>
              <w:bottom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Coloca la asignatura que impartes o la temática central que aborda el escenario.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Por ejemplo: Física</w:t>
              <w:br w:type="textWrapping"/>
              <w:br w:type="textWrapping"/>
            </w:r>
          </w:p>
        </w:tc>
      </w:tr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Palabras</w:t>
              <w:br w:type="textWrapping"/>
              <w:t xml:space="preserve">clave:</w:t>
            </w:r>
          </w:p>
        </w:tc>
        <w:tc>
          <w:tcPr>
            <w:tcBorders>
              <w:top w:color="4472c4" w:space="0" w:sz="12" w:val="single"/>
              <w:bottom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Máximo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Sube una imagen de portada del escenario</w:t>
            </w:r>
          </w:p>
        </w:tc>
        <w:tc>
          <w:tcPr>
            <w:tcBorders>
              <w:top w:color="4472c4" w:space="0" w:sz="12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8"/>
                <w:szCs w:val="18"/>
                <w:rtl w:val="0"/>
              </w:rPr>
              <w:t xml:space="preserve">(jpg, png) máximo</w:t>
              <w:br w:type="textWrapping"/>
              <w:t xml:space="preserve">(10 MB) URL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720" w:top="720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cumin Variable Concept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-213357</wp:posOffset>
          </wp:positionH>
          <wp:positionV relativeFrom="paragraph">
            <wp:posOffset>0</wp:posOffset>
          </wp:positionV>
          <wp:extent cx="9632986" cy="917141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986" cy="917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400"/>
      </w:tabs>
      <w:spacing w:after="0" w:before="0" w:line="240" w:lineRule="auto"/>
      <w:ind w:left="0" w:right="0" w:firstLine="0"/>
      <w:jc w:val="left"/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cumin Variable Concept Black" w:cs="Acumin Variable Concept Black" w:eastAsia="Acumin Variable Concept Black" w:hAnsi="Acumin Variable Concept Black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EB3B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oscura-nfasis2">
    <w:name w:val="Grid Table 5 Dark Accent 2"/>
    <w:basedOn w:val="Tablanormal"/>
    <w:uiPriority w:val="50"/>
    <w:rsid w:val="000D72D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9B4B8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B4B8D"/>
  </w:style>
  <w:style w:type="paragraph" w:styleId="Piedepgina">
    <w:name w:val="footer"/>
    <w:basedOn w:val="Normal"/>
    <w:link w:val="PiedepginaCar"/>
    <w:uiPriority w:val="99"/>
    <w:unhideWhenUsed w:val="1"/>
    <w:rsid w:val="009B4B8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B4B8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AxZNK27z/ShhekPrOdwVZAgBew==">AMUW2mVyhpTpytDenTK61QHDEubPCl2ncGDB49vRjyz3kNOo+EQ8SbYAhIaReI/ApChjDlT286v2oqsLZpn6ylCUyAA6g7a4XEekadcseG7NXsV7JX1Ru+A=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2022-08-18T22:17:00Z</dcterms:created>
  <dc:creator>~Vero~</dc:creator>
</cp:coreProperties>
</file>